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86785" w14:textId="598AE755" w:rsidR="00184E41" w:rsidRDefault="00184E41" w:rsidP="00184E41">
      <w:pPr>
        <w:spacing w:after="120"/>
        <w:jc w:val="center"/>
        <w:rPr>
          <w:b/>
          <w:szCs w:val="22"/>
        </w:rPr>
      </w:pPr>
      <w:r>
        <w:rPr>
          <w:b/>
          <w:szCs w:val="22"/>
        </w:rPr>
        <w:t>MINUTES</w:t>
      </w:r>
    </w:p>
    <w:p w14:paraId="7B05F6A1" w14:textId="6E7E0450" w:rsidR="005A32FE" w:rsidRDefault="005A32FE" w:rsidP="00184E41">
      <w:pPr>
        <w:spacing w:after="120"/>
        <w:jc w:val="center"/>
        <w:rPr>
          <w:b/>
          <w:szCs w:val="22"/>
        </w:rPr>
      </w:pPr>
      <w:r>
        <w:rPr>
          <w:b/>
          <w:szCs w:val="22"/>
        </w:rPr>
        <w:t>ADA MARCHES BRANCH AGM</w:t>
      </w:r>
    </w:p>
    <w:p w14:paraId="2ED37C4B" w14:textId="59931C4B" w:rsidR="005A32FE" w:rsidRDefault="00CF24F6" w:rsidP="00184E41">
      <w:pPr>
        <w:spacing w:after="120"/>
        <w:jc w:val="center"/>
        <w:rPr>
          <w:b/>
          <w:szCs w:val="22"/>
        </w:rPr>
      </w:pPr>
      <w:r>
        <w:rPr>
          <w:b/>
          <w:szCs w:val="22"/>
        </w:rPr>
        <w:t xml:space="preserve">HELD ON </w:t>
      </w:r>
      <w:r w:rsidR="003F1476">
        <w:rPr>
          <w:b/>
          <w:szCs w:val="22"/>
        </w:rPr>
        <w:t>14</w:t>
      </w:r>
      <w:r>
        <w:rPr>
          <w:b/>
          <w:szCs w:val="22"/>
        </w:rPr>
        <w:t xml:space="preserve"> NOVEMBER 202</w:t>
      </w:r>
      <w:r w:rsidR="0081139C">
        <w:rPr>
          <w:b/>
          <w:szCs w:val="22"/>
        </w:rPr>
        <w:t>4</w:t>
      </w:r>
    </w:p>
    <w:p w14:paraId="70B05637" w14:textId="2C915DC2" w:rsidR="003320B9" w:rsidRDefault="003320B9" w:rsidP="0081209A">
      <w:pPr>
        <w:spacing w:after="120"/>
        <w:jc w:val="center"/>
        <w:rPr>
          <w:b/>
          <w:szCs w:val="22"/>
        </w:rPr>
      </w:pPr>
      <w:r>
        <w:rPr>
          <w:b/>
          <w:szCs w:val="22"/>
        </w:rPr>
        <w:t>(</w:t>
      </w:r>
      <w:r w:rsidR="005A32FE">
        <w:rPr>
          <w:b/>
          <w:szCs w:val="22"/>
        </w:rPr>
        <w:t>AS PART OF THE EA/IDB ANNUAL LIAISO</w:t>
      </w:r>
      <w:r w:rsidR="0081209A">
        <w:rPr>
          <w:b/>
          <w:szCs w:val="22"/>
        </w:rPr>
        <w:t xml:space="preserve">N </w:t>
      </w:r>
      <w:r w:rsidR="005A32FE">
        <w:rPr>
          <w:b/>
          <w:szCs w:val="22"/>
        </w:rPr>
        <w:t>M</w:t>
      </w:r>
      <w:r w:rsidR="0081209A">
        <w:rPr>
          <w:b/>
          <w:szCs w:val="22"/>
        </w:rPr>
        <w:t>EETING )</w:t>
      </w:r>
      <w:r>
        <w:rPr>
          <w:b/>
          <w:szCs w:val="22"/>
        </w:rPr>
        <w:t xml:space="preserve">AT </w:t>
      </w:r>
      <w:r w:rsidR="0081139C">
        <w:rPr>
          <w:b/>
          <w:szCs w:val="22"/>
        </w:rPr>
        <w:t xml:space="preserve">WORCESTER CRICKET </w:t>
      </w:r>
      <w:r>
        <w:rPr>
          <w:b/>
          <w:szCs w:val="22"/>
        </w:rPr>
        <w:t>CLUB</w:t>
      </w:r>
    </w:p>
    <w:p w14:paraId="37E86076" w14:textId="0DC23528" w:rsidR="005A32FE" w:rsidRDefault="003320B9" w:rsidP="00184E41">
      <w:pPr>
        <w:spacing w:after="240"/>
        <w:jc w:val="center"/>
        <w:rPr>
          <w:szCs w:val="22"/>
        </w:rPr>
      </w:pPr>
      <w:r>
        <w:rPr>
          <w:b/>
          <w:szCs w:val="22"/>
        </w:rPr>
        <w:t>AND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637"/>
      </w:tblGrid>
      <w:tr w:rsidR="00796E2D" w14:paraId="179E71EE" w14:textId="77777777" w:rsidTr="00184E41">
        <w:tc>
          <w:tcPr>
            <w:tcW w:w="659" w:type="dxa"/>
          </w:tcPr>
          <w:p w14:paraId="68C96F99" w14:textId="77777777" w:rsidR="00796E2D" w:rsidRDefault="00796E2D" w:rsidP="00796E2D">
            <w:pPr>
              <w:numPr>
                <w:ilvl w:val="0"/>
                <w:numId w:val="7"/>
              </w:numPr>
              <w:rPr>
                <w:szCs w:val="22"/>
              </w:rPr>
            </w:pPr>
          </w:p>
        </w:tc>
        <w:tc>
          <w:tcPr>
            <w:tcW w:w="7637" w:type="dxa"/>
          </w:tcPr>
          <w:p w14:paraId="12CB2D88" w14:textId="77777777" w:rsidR="00796E2D" w:rsidRPr="00796E2D" w:rsidRDefault="00796E2D" w:rsidP="00D0036B">
            <w:pPr>
              <w:rPr>
                <w:b/>
                <w:szCs w:val="22"/>
              </w:rPr>
            </w:pPr>
            <w:r>
              <w:rPr>
                <w:b/>
                <w:szCs w:val="22"/>
              </w:rPr>
              <w:t>Attendees</w:t>
            </w:r>
          </w:p>
        </w:tc>
      </w:tr>
      <w:tr w:rsidR="00D0036B" w14:paraId="6D7CDBF6" w14:textId="77777777" w:rsidTr="00184E41">
        <w:tc>
          <w:tcPr>
            <w:tcW w:w="659" w:type="dxa"/>
          </w:tcPr>
          <w:p w14:paraId="348581CA" w14:textId="77777777" w:rsidR="00D0036B" w:rsidRDefault="00D0036B" w:rsidP="00CF24F6">
            <w:pPr>
              <w:ind w:left="360"/>
              <w:rPr>
                <w:szCs w:val="22"/>
              </w:rPr>
            </w:pPr>
          </w:p>
        </w:tc>
        <w:tc>
          <w:tcPr>
            <w:tcW w:w="7637" w:type="dxa"/>
          </w:tcPr>
          <w:p w14:paraId="00D1036B" w14:textId="77777777" w:rsidR="00D0036B" w:rsidRPr="00D0036B" w:rsidRDefault="00D0036B" w:rsidP="00D0036B">
            <w:pPr>
              <w:rPr>
                <w:szCs w:val="22"/>
              </w:rPr>
            </w:pPr>
          </w:p>
        </w:tc>
      </w:tr>
      <w:tr w:rsidR="00D0036B" w14:paraId="5A1B779C" w14:textId="77777777" w:rsidTr="00184E41">
        <w:tc>
          <w:tcPr>
            <w:tcW w:w="659" w:type="dxa"/>
          </w:tcPr>
          <w:p w14:paraId="6A0F6021" w14:textId="77777777" w:rsidR="00D0036B" w:rsidRDefault="00D0036B" w:rsidP="00CF24F6">
            <w:pPr>
              <w:ind w:left="360"/>
              <w:rPr>
                <w:szCs w:val="22"/>
              </w:rPr>
            </w:pPr>
          </w:p>
        </w:tc>
        <w:tc>
          <w:tcPr>
            <w:tcW w:w="7637" w:type="dxa"/>
          </w:tcPr>
          <w:p w14:paraId="6AE7CFCA" w14:textId="77777777" w:rsidR="00D0036B" w:rsidRPr="00D0036B" w:rsidRDefault="00D0036B" w:rsidP="00D0036B">
            <w:pPr>
              <w:rPr>
                <w:szCs w:val="22"/>
              </w:rPr>
            </w:pPr>
            <w:r w:rsidRPr="00D0036B">
              <w:rPr>
                <w:szCs w:val="22"/>
              </w:rPr>
              <w:t>As per the attendees list attached.</w:t>
            </w:r>
          </w:p>
        </w:tc>
      </w:tr>
      <w:tr w:rsidR="00CF24F6" w14:paraId="2C3A87D4" w14:textId="77777777" w:rsidTr="00184E41">
        <w:tc>
          <w:tcPr>
            <w:tcW w:w="659" w:type="dxa"/>
          </w:tcPr>
          <w:p w14:paraId="6AC885FE" w14:textId="77777777" w:rsidR="00CF24F6" w:rsidRDefault="00CF24F6" w:rsidP="00CF24F6">
            <w:pPr>
              <w:ind w:left="360"/>
              <w:rPr>
                <w:szCs w:val="22"/>
              </w:rPr>
            </w:pPr>
          </w:p>
        </w:tc>
        <w:tc>
          <w:tcPr>
            <w:tcW w:w="7637" w:type="dxa"/>
          </w:tcPr>
          <w:p w14:paraId="29C957D0" w14:textId="77777777" w:rsidR="00CF24F6" w:rsidRDefault="00CF24F6" w:rsidP="00E2051C">
            <w:pPr>
              <w:rPr>
                <w:b/>
                <w:szCs w:val="22"/>
              </w:rPr>
            </w:pPr>
          </w:p>
        </w:tc>
      </w:tr>
      <w:tr w:rsidR="00694996" w14:paraId="4FC1131B" w14:textId="77777777" w:rsidTr="00184E41">
        <w:tc>
          <w:tcPr>
            <w:tcW w:w="659" w:type="dxa"/>
          </w:tcPr>
          <w:p w14:paraId="5C798B82" w14:textId="77777777" w:rsidR="00694996" w:rsidRDefault="00694996" w:rsidP="00E2051C">
            <w:pPr>
              <w:numPr>
                <w:ilvl w:val="0"/>
                <w:numId w:val="7"/>
              </w:numPr>
              <w:rPr>
                <w:szCs w:val="22"/>
              </w:rPr>
            </w:pPr>
          </w:p>
        </w:tc>
        <w:tc>
          <w:tcPr>
            <w:tcW w:w="7637" w:type="dxa"/>
          </w:tcPr>
          <w:p w14:paraId="3DE9DC9C" w14:textId="77777777" w:rsidR="00694996" w:rsidRPr="00694996" w:rsidRDefault="00694996" w:rsidP="00E2051C">
            <w:pPr>
              <w:rPr>
                <w:szCs w:val="22"/>
              </w:rPr>
            </w:pPr>
            <w:r>
              <w:rPr>
                <w:b/>
                <w:szCs w:val="22"/>
              </w:rPr>
              <w:t>Welcome</w:t>
            </w:r>
          </w:p>
        </w:tc>
      </w:tr>
      <w:tr w:rsidR="00F26028" w14:paraId="56CD2FA4" w14:textId="77777777" w:rsidTr="00184E41">
        <w:tc>
          <w:tcPr>
            <w:tcW w:w="659" w:type="dxa"/>
          </w:tcPr>
          <w:p w14:paraId="3D06C2C2" w14:textId="77777777" w:rsidR="00F26028" w:rsidRDefault="00F26028" w:rsidP="00E2051C">
            <w:pPr>
              <w:ind w:left="360"/>
              <w:rPr>
                <w:szCs w:val="22"/>
              </w:rPr>
            </w:pPr>
          </w:p>
        </w:tc>
        <w:tc>
          <w:tcPr>
            <w:tcW w:w="7637" w:type="dxa"/>
          </w:tcPr>
          <w:p w14:paraId="476A5F0C" w14:textId="77777777" w:rsidR="00F26028" w:rsidRDefault="00F26028" w:rsidP="00E2051C">
            <w:pPr>
              <w:rPr>
                <w:b/>
                <w:szCs w:val="22"/>
              </w:rPr>
            </w:pPr>
          </w:p>
        </w:tc>
      </w:tr>
      <w:tr w:rsidR="00694996" w14:paraId="450AD309" w14:textId="77777777" w:rsidTr="00184E41">
        <w:tc>
          <w:tcPr>
            <w:tcW w:w="659" w:type="dxa"/>
          </w:tcPr>
          <w:p w14:paraId="18A99014" w14:textId="77777777" w:rsidR="00694996" w:rsidRDefault="00694996" w:rsidP="00E2051C">
            <w:pPr>
              <w:ind w:left="360"/>
              <w:rPr>
                <w:szCs w:val="22"/>
              </w:rPr>
            </w:pPr>
          </w:p>
        </w:tc>
        <w:tc>
          <w:tcPr>
            <w:tcW w:w="7637" w:type="dxa"/>
          </w:tcPr>
          <w:p w14:paraId="3C091F84" w14:textId="7E5E0AD8" w:rsidR="00694996" w:rsidRPr="00694996" w:rsidRDefault="009D7D3E" w:rsidP="009D7D3E">
            <w:pPr>
              <w:jc w:val="both"/>
              <w:rPr>
                <w:szCs w:val="22"/>
              </w:rPr>
            </w:pPr>
            <w:r>
              <w:rPr>
                <w:szCs w:val="22"/>
              </w:rPr>
              <w:t>The Chair Bett</w:t>
            </w:r>
            <w:r w:rsidR="005A2B04">
              <w:rPr>
                <w:szCs w:val="22"/>
              </w:rPr>
              <w:t>o</w:t>
            </w:r>
            <w:r>
              <w:rPr>
                <w:szCs w:val="22"/>
              </w:rPr>
              <w:t xml:space="preserve">n Cambidge </w:t>
            </w:r>
            <w:r w:rsidR="00694996">
              <w:rPr>
                <w:szCs w:val="22"/>
              </w:rPr>
              <w:t xml:space="preserve">welcomed </w:t>
            </w:r>
            <w:r>
              <w:rPr>
                <w:szCs w:val="22"/>
              </w:rPr>
              <w:t>those attending in person and also those online.</w:t>
            </w:r>
            <w:r w:rsidR="00694996">
              <w:rPr>
                <w:szCs w:val="22"/>
              </w:rPr>
              <w:t xml:space="preserve">  </w:t>
            </w:r>
          </w:p>
        </w:tc>
      </w:tr>
      <w:tr w:rsidR="00F26028" w14:paraId="3BCD0B83" w14:textId="77777777" w:rsidTr="00184E41">
        <w:tc>
          <w:tcPr>
            <w:tcW w:w="659" w:type="dxa"/>
          </w:tcPr>
          <w:p w14:paraId="4B4ED011" w14:textId="77777777" w:rsidR="00F26028" w:rsidRDefault="00F26028" w:rsidP="00E2051C">
            <w:pPr>
              <w:ind w:left="360"/>
              <w:rPr>
                <w:szCs w:val="22"/>
              </w:rPr>
            </w:pPr>
          </w:p>
        </w:tc>
        <w:tc>
          <w:tcPr>
            <w:tcW w:w="7637" w:type="dxa"/>
          </w:tcPr>
          <w:p w14:paraId="2991072D" w14:textId="77777777" w:rsidR="00F26028" w:rsidRPr="00694996" w:rsidRDefault="00F26028" w:rsidP="00E2051C">
            <w:pPr>
              <w:jc w:val="both"/>
              <w:rPr>
                <w:szCs w:val="22"/>
              </w:rPr>
            </w:pPr>
          </w:p>
        </w:tc>
      </w:tr>
      <w:tr w:rsidR="00694996" w14:paraId="73096B76" w14:textId="77777777" w:rsidTr="00184E41">
        <w:tc>
          <w:tcPr>
            <w:tcW w:w="659" w:type="dxa"/>
          </w:tcPr>
          <w:p w14:paraId="443F62FA" w14:textId="77777777" w:rsidR="00694996" w:rsidRDefault="00694996" w:rsidP="00E2051C">
            <w:pPr>
              <w:numPr>
                <w:ilvl w:val="0"/>
                <w:numId w:val="7"/>
              </w:numPr>
              <w:rPr>
                <w:szCs w:val="22"/>
              </w:rPr>
            </w:pPr>
          </w:p>
        </w:tc>
        <w:tc>
          <w:tcPr>
            <w:tcW w:w="7637" w:type="dxa"/>
          </w:tcPr>
          <w:p w14:paraId="4EC4E81C" w14:textId="77777777" w:rsidR="00694996" w:rsidRPr="00752CD8" w:rsidRDefault="00752CD8" w:rsidP="00E2051C">
            <w:pPr>
              <w:jc w:val="both"/>
              <w:rPr>
                <w:szCs w:val="22"/>
              </w:rPr>
            </w:pPr>
            <w:r>
              <w:rPr>
                <w:b/>
                <w:szCs w:val="22"/>
              </w:rPr>
              <w:t>Apologies for Absence</w:t>
            </w:r>
          </w:p>
        </w:tc>
      </w:tr>
      <w:tr w:rsidR="00F26028" w14:paraId="49C826FF" w14:textId="77777777" w:rsidTr="00184E41">
        <w:tc>
          <w:tcPr>
            <w:tcW w:w="659" w:type="dxa"/>
          </w:tcPr>
          <w:p w14:paraId="4B6C8048" w14:textId="77777777" w:rsidR="00F26028" w:rsidRDefault="00F26028" w:rsidP="00E2051C">
            <w:pPr>
              <w:ind w:left="360"/>
              <w:rPr>
                <w:szCs w:val="22"/>
              </w:rPr>
            </w:pPr>
          </w:p>
        </w:tc>
        <w:tc>
          <w:tcPr>
            <w:tcW w:w="7637" w:type="dxa"/>
          </w:tcPr>
          <w:p w14:paraId="1C823216" w14:textId="77777777" w:rsidR="00F26028" w:rsidRDefault="00F26028" w:rsidP="00E2051C">
            <w:pPr>
              <w:jc w:val="both"/>
              <w:rPr>
                <w:b/>
                <w:szCs w:val="22"/>
              </w:rPr>
            </w:pPr>
          </w:p>
        </w:tc>
      </w:tr>
      <w:tr w:rsidR="00752CD8" w14:paraId="088D7442" w14:textId="77777777" w:rsidTr="00184E41">
        <w:tc>
          <w:tcPr>
            <w:tcW w:w="659" w:type="dxa"/>
          </w:tcPr>
          <w:p w14:paraId="1E8CD689" w14:textId="77777777" w:rsidR="00752CD8" w:rsidRDefault="00752CD8" w:rsidP="00E2051C">
            <w:pPr>
              <w:ind w:left="360"/>
              <w:rPr>
                <w:szCs w:val="22"/>
              </w:rPr>
            </w:pPr>
          </w:p>
        </w:tc>
        <w:tc>
          <w:tcPr>
            <w:tcW w:w="7637" w:type="dxa"/>
          </w:tcPr>
          <w:p w14:paraId="1C0F0DB4" w14:textId="546A92C4" w:rsidR="00752CD8" w:rsidRPr="00752CD8" w:rsidRDefault="00AB5480" w:rsidP="00E2051C">
            <w:pPr>
              <w:jc w:val="both"/>
              <w:rPr>
                <w:szCs w:val="22"/>
              </w:rPr>
            </w:pPr>
            <w:r>
              <w:rPr>
                <w:szCs w:val="22"/>
              </w:rPr>
              <w:t>Andrew Bebb, James Dale, Rea IDB</w:t>
            </w:r>
            <w:r w:rsidR="005A2B04">
              <w:rPr>
                <w:szCs w:val="22"/>
              </w:rPr>
              <w:t>, Kate Mayne, Strine IDB.</w:t>
            </w:r>
          </w:p>
        </w:tc>
      </w:tr>
      <w:tr w:rsidR="00F26028" w14:paraId="4FBBCFDE" w14:textId="77777777" w:rsidTr="00184E41">
        <w:tc>
          <w:tcPr>
            <w:tcW w:w="659" w:type="dxa"/>
          </w:tcPr>
          <w:p w14:paraId="35B1AE7E" w14:textId="77777777" w:rsidR="00F26028" w:rsidRDefault="00F26028" w:rsidP="00E2051C">
            <w:pPr>
              <w:ind w:left="360"/>
              <w:rPr>
                <w:szCs w:val="22"/>
              </w:rPr>
            </w:pPr>
          </w:p>
        </w:tc>
        <w:tc>
          <w:tcPr>
            <w:tcW w:w="7637" w:type="dxa"/>
          </w:tcPr>
          <w:p w14:paraId="7C7FD92F" w14:textId="77777777" w:rsidR="00F26028" w:rsidRDefault="00F26028" w:rsidP="00E2051C">
            <w:pPr>
              <w:jc w:val="both"/>
              <w:rPr>
                <w:szCs w:val="22"/>
              </w:rPr>
            </w:pPr>
          </w:p>
        </w:tc>
      </w:tr>
      <w:tr w:rsidR="00752CD8" w14:paraId="084C78BC" w14:textId="77777777" w:rsidTr="00184E41">
        <w:tc>
          <w:tcPr>
            <w:tcW w:w="659" w:type="dxa"/>
          </w:tcPr>
          <w:p w14:paraId="732251C9" w14:textId="77777777" w:rsidR="00752CD8" w:rsidRDefault="00752CD8" w:rsidP="00E2051C">
            <w:pPr>
              <w:numPr>
                <w:ilvl w:val="0"/>
                <w:numId w:val="7"/>
              </w:numPr>
              <w:rPr>
                <w:szCs w:val="22"/>
              </w:rPr>
            </w:pPr>
          </w:p>
        </w:tc>
        <w:tc>
          <w:tcPr>
            <w:tcW w:w="7637" w:type="dxa"/>
          </w:tcPr>
          <w:p w14:paraId="06A87992" w14:textId="2BBA9748" w:rsidR="00752CD8" w:rsidRPr="00752CD8" w:rsidRDefault="005A2B04" w:rsidP="00E2051C">
            <w:pPr>
              <w:jc w:val="both"/>
              <w:rPr>
                <w:szCs w:val="22"/>
              </w:rPr>
            </w:pPr>
            <w:r>
              <w:rPr>
                <w:b/>
                <w:szCs w:val="22"/>
              </w:rPr>
              <w:t>Chairman’s Report</w:t>
            </w:r>
          </w:p>
        </w:tc>
      </w:tr>
      <w:tr w:rsidR="00E2051C" w14:paraId="7020DDD5" w14:textId="77777777" w:rsidTr="00184E41">
        <w:tc>
          <w:tcPr>
            <w:tcW w:w="659" w:type="dxa"/>
          </w:tcPr>
          <w:p w14:paraId="78C07B97" w14:textId="77777777" w:rsidR="00E2051C" w:rsidRDefault="00E2051C" w:rsidP="00E2051C">
            <w:pPr>
              <w:ind w:left="360"/>
              <w:rPr>
                <w:szCs w:val="22"/>
              </w:rPr>
            </w:pPr>
          </w:p>
        </w:tc>
        <w:tc>
          <w:tcPr>
            <w:tcW w:w="7637" w:type="dxa"/>
          </w:tcPr>
          <w:p w14:paraId="0B525202" w14:textId="77777777" w:rsidR="00E2051C" w:rsidRPr="00E2051C" w:rsidRDefault="00E2051C" w:rsidP="00E2051C">
            <w:pPr>
              <w:jc w:val="both"/>
              <w:rPr>
                <w:szCs w:val="22"/>
              </w:rPr>
            </w:pPr>
          </w:p>
        </w:tc>
      </w:tr>
      <w:tr w:rsidR="00752CD8" w14:paraId="1DBFE3BE" w14:textId="77777777" w:rsidTr="00184E41">
        <w:tc>
          <w:tcPr>
            <w:tcW w:w="659" w:type="dxa"/>
          </w:tcPr>
          <w:p w14:paraId="37EB1CAE" w14:textId="77777777" w:rsidR="00752CD8" w:rsidRDefault="00752CD8" w:rsidP="00E2051C">
            <w:pPr>
              <w:ind w:left="360"/>
              <w:rPr>
                <w:szCs w:val="22"/>
              </w:rPr>
            </w:pPr>
          </w:p>
        </w:tc>
        <w:tc>
          <w:tcPr>
            <w:tcW w:w="7637" w:type="dxa"/>
          </w:tcPr>
          <w:p w14:paraId="51B8130E" w14:textId="41488D21" w:rsidR="00752CD8" w:rsidRPr="00752CD8" w:rsidRDefault="00F34D0A" w:rsidP="00E2051C">
            <w:pPr>
              <w:jc w:val="both"/>
              <w:rPr>
                <w:szCs w:val="22"/>
              </w:rPr>
            </w:pPr>
            <w:r>
              <w:rPr>
                <w:szCs w:val="22"/>
              </w:rPr>
              <w:t>Betton Cambidge gave a report on the very successful branch meeting held on 23 October, hosted by the River Lugg IDB at Hereford Racecourse.</w:t>
            </w:r>
          </w:p>
        </w:tc>
      </w:tr>
      <w:tr w:rsidR="00F26028" w14:paraId="3791AFCB" w14:textId="77777777" w:rsidTr="00184E41">
        <w:tc>
          <w:tcPr>
            <w:tcW w:w="659" w:type="dxa"/>
          </w:tcPr>
          <w:p w14:paraId="6590B9D3" w14:textId="77777777" w:rsidR="00F26028" w:rsidRDefault="00F26028" w:rsidP="00E2051C">
            <w:pPr>
              <w:ind w:left="360"/>
              <w:rPr>
                <w:szCs w:val="22"/>
              </w:rPr>
            </w:pPr>
          </w:p>
        </w:tc>
        <w:tc>
          <w:tcPr>
            <w:tcW w:w="7637" w:type="dxa"/>
          </w:tcPr>
          <w:p w14:paraId="7C35D0A1" w14:textId="77777777" w:rsidR="00F26028" w:rsidRPr="00752CD8" w:rsidRDefault="00F26028" w:rsidP="00E2051C">
            <w:pPr>
              <w:jc w:val="both"/>
              <w:rPr>
                <w:szCs w:val="22"/>
              </w:rPr>
            </w:pPr>
          </w:p>
        </w:tc>
      </w:tr>
      <w:tr w:rsidR="00752CD8" w14:paraId="72A59EA9" w14:textId="77777777" w:rsidTr="00184E41">
        <w:tc>
          <w:tcPr>
            <w:tcW w:w="659" w:type="dxa"/>
          </w:tcPr>
          <w:p w14:paraId="6B11C999" w14:textId="77777777" w:rsidR="00752CD8" w:rsidRDefault="00752CD8" w:rsidP="00E2051C">
            <w:pPr>
              <w:numPr>
                <w:ilvl w:val="0"/>
                <w:numId w:val="7"/>
              </w:numPr>
              <w:rPr>
                <w:szCs w:val="22"/>
              </w:rPr>
            </w:pPr>
          </w:p>
        </w:tc>
        <w:tc>
          <w:tcPr>
            <w:tcW w:w="7637" w:type="dxa"/>
          </w:tcPr>
          <w:p w14:paraId="246FDE08" w14:textId="77777777" w:rsidR="00752CD8" w:rsidRPr="00752CD8" w:rsidRDefault="00AB5480" w:rsidP="00E2051C">
            <w:pPr>
              <w:jc w:val="both"/>
              <w:rPr>
                <w:szCs w:val="22"/>
              </w:rPr>
            </w:pPr>
            <w:r>
              <w:rPr>
                <w:b/>
                <w:szCs w:val="22"/>
              </w:rPr>
              <w:t>Minutes of Previous Meeting</w:t>
            </w:r>
          </w:p>
        </w:tc>
      </w:tr>
      <w:tr w:rsidR="00752CD8" w14:paraId="5A9DBABB" w14:textId="77777777" w:rsidTr="00184E41">
        <w:tc>
          <w:tcPr>
            <w:tcW w:w="659" w:type="dxa"/>
          </w:tcPr>
          <w:p w14:paraId="56C4BDB8" w14:textId="77777777" w:rsidR="00752CD8" w:rsidRDefault="00752CD8" w:rsidP="00E2051C">
            <w:pPr>
              <w:ind w:left="360"/>
              <w:rPr>
                <w:szCs w:val="22"/>
              </w:rPr>
            </w:pPr>
          </w:p>
        </w:tc>
        <w:tc>
          <w:tcPr>
            <w:tcW w:w="7637" w:type="dxa"/>
          </w:tcPr>
          <w:p w14:paraId="54AF0D4A" w14:textId="77777777" w:rsidR="00752CD8" w:rsidRDefault="00752CD8" w:rsidP="00E2051C">
            <w:pPr>
              <w:jc w:val="both"/>
              <w:rPr>
                <w:b/>
                <w:szCs w:val="22"/>
              </w:rPr>
            </w:pPr>
          </w:p>
        </w:tc>
      </w:tr>
      <w:tr w:rsidR="00752CD8" w14:paraId="4400323E" w14:textId="77777777" w:rsidTr="00184E41">
        <w:tc>
          <w:tcPr>
            <w:tcW w:w="659" w:type="dxa"/>
          </w:tcPr>
          <w:p w14:paraId="70117285" w14:textId="77777777" w:rsidR="00752CD8" w:rsidRDefault="00752CD8" w:rsidP="00E2051C">
            <w:pPr>
              <w:ind w:left="360"/>
              <w:rPr>
                <w:szCs w:val="22"/>
              </w:rPr>
            </w:pPr>
          </w:p>
        </w:tc>
        <w:tc>
          <w:tcPr>
            <w:tcW w:w="7637" w:type="dxa"/>
          </w:tcPr>
          <w:p w14:paraId="6863494E" w14:textId="5CA505C4" w:rsidR="00752CD8" w:rsidRPr="00752CD8" w:rsidRDefault="00DA2536" w:rsidP="00995662">
            <w:pPr>
              <w:jc w:val="both"/>
              <w:rPr>
                <w:szCs w:val="22"/>
              </w:rPr>
            </w:pPr>
            <w:r>
              <w:rPr>
                <w:szCs w:val="22"/>
              </w:rPr>
              <w:t xml:space="preserve">The Minutes of the previous meeting held on </w:t>
            </w:r>
            <w:r w:rsidR="00F34D0A">
              <w:rPr>
                <w:szCs w:val="22"/>
              </w:rPr>
              <w:t>14</w:t>
            </w:r>
            <w:r>
              <w:rPr>
                <w:szCs w:val="22"/>
              </w:rPr>
              <w:t xml:space="preserve"> November 202</w:t>
            </w:r>
            <w:r w:rsidR="00F34D0A">
              <w:rPr>
                <w:szCs w:val="22"/>
              </w:rPr>
              <w:t>3</w:t>
            </w:r>
            <w:r>
              <w:rPr>
                <w:szCs w:val="22"/>
              </w:rPr>
              <w:t xml:space="preserve"> were approved by </w:t>
            </w:r>
            <w:r w:rsidR="00F34D0A">
              <w:rPr>
                <w:szCs w:val="22"/>
              </w:rPr>
              <w:t xml:space="preserve">the </w:t>
            </w:r>
            <w:r>
              <w:rPr>
                <w:szCs w:val="22"/>
              </w:rPr>
              <w:t>Board members</w:t>
            </w:r>
            <w:r w:rsidR="00995662">
              <w:rPr>
                <w:szCs w:val="22"/>
              </w:rPr>
              <w:t>.</w:t>
            </w:r>
          </w:p>
        </w:tc>
      </w:tr>
      <w:tr w:rsidR="00752CD8" w14:paraId="5BA24E5F" w14:textId="77777777" w:rsidTr="00184E41">
        <w:tc>
          <w:tcPr>
            <w:tcW w:w="659" w:type="dxa"/>
          </w:tcPr>
          <w:p w14:paraId="5694467E" w14:textId="77777777" w:rsidR="00752CD8" w:rsidRDefault="00752CD8" w:rsidP="00E2051C">
            <w:pPr>
              <w:ind w:left="360"/>
              <w:rPr>
                <w:szCs w:val="22"/>
              </w:rPr>
            </w:pPr>
          </w:p>
        </w:tc>
        <w:tc>
          <w:tcPr>
            <w:tcW w:w="7637" w:type="dxa"/>
          </w:tcPr>
          <w:p w14:paraId="1161450A" w14:textId="77777777" w:rsidR="00752CD8" w:rsidRDefault="00752CD8" w:rsidP="00E2051C">
            <w:pPr>
              <w:jc w:val="both"/>
              <w:rPr>
                <w:szCs w:val="22"/>
              </w:rPr>
            </w:pPr>
          </w:p>
        </w:tc>
      </w:tr>
      <w:tr w:rsidR="00752CD8" w14:paraId="1C795C14" w14:textId="77777777" w:rsidTr="00184E41">
        <w:tc>
          <w:tcPr>
            <w:tcW w:w="659" w:type="dxa"/>
          </w:tcPr>
          <w:p w14:paraId="7CA5861F" w14:textId="77777777" w:rsidR="00752CD8" w:rsidRDefault="00752CD8" w:rsidP="00E2051C">
            <w:pPr>
              <w:numPr>
                <w:ilvl w:val="0"/>
                <w:numId w:val="7"/>
              </w:numPr>
              <w:rPr>
                <w:szCs w:val="22"/>
              </w:rPr>
            </w:pPr>
          </w:p>
        </w:tc>
        <w:tc>
          <w:tcPr>
            <w:tcW w:w="7637" w:type="dxa"/>
          </w:tcPr>
          <w:p w14:paraId="75175DE0" w14:textId="77777777" w:rsidR="00752CD8" w:rsidRPr="00F26028" w:rsidRDefault="00F26028" w:rsidP="006E3382">
            <w:pPr>
              <w:jc w:val="both"/>
              <w:rPr>
                <w:szCs w:val="22"/>
              </w:rPr>
            </w:pPr>
            <w:r>
              <w:rPr>
                <w:b/>
                <w:szCs w:val="22"/>
              </w:rPr>
              <w:t xml:space="preserve">Election of </w:t>
            </w:r>
            <w:r w:rsidR="006E3382">
              <w:rPr>
                <w:b/>
                <w:szCs w:val="22"/>
              </w:rPr>
              <w:t xml:space="preserve">Branch </w:t>
            </w:r>
            <w:r>
              <w:rPr>
                <w:b/>
                <w:szCs w:val="22"/>
              </w:rPr>
              <w:t>Chair</w:t>
            </w:r>
          </w:p>
        </w:tc>
      </w:tr>
      <w:tr w:rsidR="00F26028" w14:paraId="7B884E95" w14:textId="77777777" w:rsidTr="00184E41">
        <w:tc>
          <w:tcPr>
            <w:tcW w:w="659" w:type="dxa"/>
          </w:tcPr>
          <w:p w14:paraId="76CE2EEC" w14:textId="77777777" w:rsidR="00F26028" w:rsidRDefault="00F26028" w:rsidP="00E2051C">
            <w:pPr>
              <w:ind w:left="360"/>
              <w:rPr>
                <w:szCs w:val="22"/>
              </w:rPr>
            </w:pPr>
          </w:p>
        </w:tc>
        <w:tc>
          <w:tcPr>
            <w:tcW w:w="7637" w:type="dxa"/>
          </w:tcPr>
          <w:p w14:paraId="5EEB14C2" w14:textId="77777777" w:rsidR="00F26028" w:rsidRDefault="00F26028" w:rsidP="00E2051C">
            <w:pPr>
              <w:jc w:val="both"/>
              <w:rPr>
                <w:b/>
                <w:szCs w:val="22"/>
              </w:rPr>
            </w:pPr>
          </w:p>
        </w:tc>
      </w:tr>
      <w:tr w:rsidR="00F26028" w14:paraId="78CCC6D7" w14:textId="77777777" w:rsidTr="00184E41">
        <w:tc>
          <w:tcPr>
            <w:tcW w:w="659" w:type="dxa"/>
          </w:tcPr>
          <w:p w14:paraId="373BB0DA" w14:textId="77777777" w:rsidR="00F26028" w:rsidRPr="00F26028" w:rsidRDefault="00F26028" w:rsidP="00E2051C">
            <w:pPr>
              <w:ind w:left="360"/>
              <w:rPr>
                <w:szCs w:val="22"/>
              </w:rPr>
            </w:pPr>
          </w:p>
        </w:tc>
        <w:tc>
          <w:tcPr>
            <w:tcW w:w="7637" w:type="dxa"/>
          </w:tcPr>
          <w:p w14:paraId="07FC6574" w14:textId="438EA8C6" w:rsidR="00F26028" w:rsidRPr="00F26028" w:rsidRDefault="006B23AF" w:rsidP="006E3382">
            <w:pPr>
              <w:jc w:val="both"/>
              <w:rPr>
                <w:szCs w:val="22"/>
              </w:rPr>
            </w:pPr>
            <w:r>
              <w:rPr>
                <w:szCs w:val="22"/>
              </w:rPr>
              <w:t>Betton Cambidge of Melverley IDB</w:t>
            </w:r>
            <w:r w:rsidR="00F34D0A">
              <w:rPr>
                <w:szCs w:val="22"/>
              </w:rPr>
              <w:t xml:space="preserve"> had been elected in November 2022 for a three year term.  He was reaffirmed as Chair.   </w:t>
            </w:r>
          </w:p>
        </w:tc>
      </w:tr>
      <w:tr w:rsidR="00F26028" w14:paraId="537A5D2A" w14:textId="77777777" w:rsidTr="00184E41">
        <w:tc>
          <w:tcPr>
            <w:tcW w:w="659" w:type="dxa"/>
          </w:tcPr>
          <w:p w14:paraId="62F50CAE" w14:textId="77777777" w:rsidR="00F26028" w:rsidRDefault="00F26028" w:rsidP="00E2051C">
            <w:pPr>
              <w:ind w:left="360"/>
              <w:rPr>
                <w:szCs w:val="22"/>
              </w:rPr>
            </w:pPr>
          </w:p>
        </w:tc>
        <w:tc>
          <w:tcPr>
            <w:tcW w:w="7637" w:type="dxa"/>
          </w:tcPr>
          <w:p w14:paraId="6DF462AC" w14:textId="77777777" w:rsidR="00F26028" w:rsidRDefault="00F26028" w:rsidP="00E2051C">
            <w:pPr>
              <w:jc w:val="both"/>
              <w:rPr>
                <w:b/>
                <w:szCs w:val="22"/>
              </w:rPr>
            </w:pPr>
          </w:p>
        </w:tc>
      </w:tr>
      <w:tr w:rsidR="00F26028" w14:paraId="6927E581" w14:textId="77777777" w:rsidTr="00184E41">
        <w:tc>
          <w:tcPr>
            <w:tcW w:w="659" w:type="dxa"/>
          </w:tcPr>
          <w:p w14:paraId="1854F7B1" w14:textId="77777777" w:rsidR="00F26028" w:rsidRDefault="00F26028" w:rsidP="00E2051C">
            <w:pPr>
              <w:numPr>
                <w:ilvl w:val="0"/>
                <w:numId w:val="7"/>
              </w:numPr>
              <w:rPr>
                <w:szCs w:val="22"/>
              </w:rPr>
            </w:pPr>
          </w:p>
        </w:tc>
        <w:tc>
          <w:tcPr>
            <w:tcW w:w="7637" w:type="dxa"/>
          </w:tcPr>
          <w:p w14:paraId="0EAEF634" w14:textId="77777777" w:rsidR="00F26028" w:rsidRPr="00F26028" w:rsidRDefault="0065476F" w:rsidP="00B248CE">
            <w:pPr>
              <w:jc w:val="both"/>
              <w:rPr>
                <w:szCs w:val="22"/>
              </w:rPr>
            </w:pPr>
            <w:r>
              <w:rPr>
                <w:b/>
                <w:szCs w:val="22"/>
              </w:rPr>
              <w:t>Election of Vice Chair</w:t>
            </w:r>
          </w:p>
        </w:tc>
      </w:tr>
      <w:tr w:rsidR="00F26028" w14:paraId="23F6322D" w14:textId="77777777" w:rsidTr="00184E41">
        <w:tc>
          <w:tcPr>
            <w:tcW w:w="659" w:type="dxa"/>
          </w:tcPr>
          <w:p w14:paraId="3A9C840B" w14:textId="77777777" w:rsidR="00F26028" w:rsidRDefault="00F26028" w:rsidP="00E2051C">
            <w:pPr>
              <w:ind w:left="360"/>
              <w:rPr>
                <w:szCs w:val="22"/>
              </w:rPr>
            </w:pPr>
          </w:p>
        </w:tc>
        <w:tc>
          <w:tcPr>
            <w:tcW w:w="7637" w:type="dxa"/>
          </w:tcPr>
          <w:p w14:paraId="21826F57" w14:textId="77777777" w:rsidR="00F26028" w:rsidRDefault="00F26028" w:rsidP="00E2051C">
            <w:pPr>
              <w:jc w:val="both"/>
              <w:rPr>
                <w:b/>
                <w:szCs w:val="22"/>
              </w:rPr>
            </w:pPr>
          </w:p>
        </w:tc>
      </w:tr>
      <w:tr w:rsidR="00B248CE" w14:paraId="607D8044" w14:textId="77777777" w:rsidTr="00184E41">
        <w:tc>
          <w:tcPr>
            <w:tcW w:w="659" w:type="dxa"/>
          </w:tcPr>
          <w:p w14:paraId="36EFAC75" w14:textId="77777777" w:rsidR="00B248CE" w:rsidRDefault="00B248CE" w:rsidP="00E2051C">
            <w:pPr>
              <w:ind w:left="360"/>
              <w:rPr>
                <w:szCs w:val="22"/>
              </w:rPr>
            </w:pPr>
          </w:p>
        </w:tc>
        <w:tc>
          <w:tcPr>
            <w:tcW w:w="7637" w:type="dxa"/>
          </w:tcPr>
          <w:p w14:paraId="23B7E29E" w14:textId="7B1E970F" w:rsidR="00B248CE" w:rsidRPr="00F26028" w:rsidRDefault="00F34D0A" w:rsidP="0065476F">
            <w:pPr>
              <w:jc w:val="both"/>
              <w:rPr>
                <w:szCs w:val="22"/>
              </w:rPr>
            </w:pPr>
            <w:r>
              <w:rPr>
                <w:szCs w:val="22"/>
              </w:rPr>
              <w:t>There were no nominations, but the Chair would seek to find an interested person, as it could be helpful if he were unable to attend future meetings.</w:t>
            </w:r>
          </w:p>
        </w:tc>
      </w:tr>
      <w:tr w:rsidR="00B248CE" w14:paraId="74B63092" w14:textId="77777777" w:rsidTr="00184E41">
        <w:tc>
          <w:tcPr>
            <w:tcW w:w="659" w:type="dxa"/>
          </w:tcPr>
          <w:p w14:paraId="49AEABBC" w14:textId="77777777" w:rsidR="00B248CE" w:rsidRDefault="00B248CE" w:rsidP="00E2051C">
            <w:pPr>
              <w:ind w:left="360"/>
              <w:rPr>
                <w:szCs w:val="22"/>
              </w:rPr>
            </w:pPr>
          </w:p>
        </w:tc>
        <w:tc>
          <w:tcPr>
            <w:tcW w:w="7637" w:type="dxa"/>
          </w:tcPr>
          <w:p w14:paraId="4CFF2EE0" w14:textId="77777777" w:rsidR="00B248CE" w:rsidRDefault="00B248CE" w:rsidP="00E2051C">
            <w:pPr>
              <w:jc w:val="both"/>
              <w:rPr>
                <w:b/>
                <w:szCs w:val="22"/>
              </w:rPr>
            </w:pPr>
          </w:p>
        </w:tc>
      </w:tr>
      <w:tr w:rsidR="00B248CE" w14:paraId="0022F31E" w14:textId="77777777" w:rsidTr="00184E41">
        <w:tc>
          <w:tcPr>
            <w:tcW w:w="659" w:type="dxa"/>
          </w:tcPr>
          <w:p w14:paraId="0C725225" w14:textId="77777777" w:rsidR="00B248CE" w:rsidRDefault="00B248CE" w:rsidP="00E2051C">
            <w:pPr>
              <w:numPr>
                <w:ilvl w:val="0"/>
                <w:numId w:val="7"/>
              </w:numPr>
              <w:rPr>
                <w:szCs w:val="22"/>
              </w:rPr>
            </w:pPr>
          </w:p>
        </w:tc>
        <w:tc>
          <w:tcPr>
            <w:tcW w:w="7637" w:type="dxa"/>
          </w:tcPr>
          <w:p w14:paraId="18C607B9" w14:textId="77777777" w:rsidR="00B248CE" w:rsidRPr="00EC5A6D" w:rsidRDefault="0065476F" w:rsidP="00E2051C">
            <w:pPr>
              <w:jc w:val="both"/>
              <w:rPr>
                <w:b/>
                <w:szCs w:val="22"/>
              </w:rPr>
            </w:pPr>
            <w:r>
              <w:rPr>
                <w:b/>
                <w:szCs w:val="22"/>
              </w:rPr>
              <w:t>Appointment of Branch Secretary</w:t>
            </w:r>
          </w:p>
        </w:tc>
      </w:tr>
      <w:tr w:rsidR="00B248CE" w14:paraId="386ABC09" w14:textId="77777777" w:rsidTr="00184E41">
        <w:tc>
          <w:tcPr>
            <w:tcW w:w="659" w:type="dxa"/>
          </w:tcPr>
          <w:p w14:paraId="57D56E22" w14:textId="77777777" w:rsidR="00B248CE" w:rsidRDefault="00B248CE" w:rsidP="00E2051C">
            <w:pPr>
              <w:ind w:left="360"/>
              <w:rPr>
                <w:szCs w:val="22"/>
              </w:rPr>
            </w:pPr>
          </w:p>
        </w:tc>
        <w:tc>
          <w:tcPr>
            <w:tcW w:w="7637" w:type="dxa"/>
          </w:tcPr>
          <w:p w14:paraId="31EEFCF3" w14:textId="77777777" w:rsidR="00B248CE" w:rsidRDefault="00B248CE" w:rsidP="00E2051C">
            <w:pPr>
              <w:jc w:val="both"/>
              <w:rPr>
                <w:b/>
                <w:szCs w:val="22"/>
              </w:rPr>
            </w:pPr>
          </w:p>
        </w:tc>
      </w:tr>
      <w:tr w:rsidR="00B248CE" w14:paraId="5FB0C5EB" w14:textId="77777777" w:rsidTr="00184E41">
        <w:tc>
          <w:tcPr>
            <w:tcW w:w="659" w:type="dxa"/>
          </w:tcPr>
          <w:p w14:paraId="71BC833A" w14:textId="77777777" w:rsidR="00B248CE" w:rsidRPr="00F26028" w:rsidRDefault="00B248CE" w:rsidP="00E2051C">
            <w:pPr>
              <w:ind w:left="360"/>
              <w:rPr>
                <w:szCs w:val="22"/>
              </w:rPr>
            </w:pPr>
          </w:p>
        </w:tc>
        <w:tc>
          <w:tcPr>
            <w:tcW w:w="7637" w:type="dxa"/>
          </w:tcPr>
          <w:p w14:paraId="68033FBB" w14:textId="77777777" w:rsidR="00B248CE" w:rsidRPr="00F26028" w:rsidRDefault="00735BEB" w:rsidP="00735BEB">
            <w:pPr>
              <w:jc w:val="both"/>
              <w:rPr>
                <w:szCs w:val="22"/>
              </w:rPr>
            </w:pPr>
            <w:r>
              <w:rPr>
                <w:szCs w:val="22"/>
              </w:rPr>
              <w:t>Richard Jones of Melverley and Rea IDBS was reaffirmed in this role.</w:t>
            </w:r>
          </w:p>
        </w:tc>
      </w:tr>
      <w:tr w:rsidR="00B248CE" w14:paraId="2882E1FC" w14:textId="77777777" w:rsidTr="00184E41">
        <w:tc>
          <w:tcPr>
            <w:tcW w:w="659" w:type="dxa"/>
          </w:tcPr>
          <w:p w14:paraId="1BA5B22C" w14:textId="77777777" w:rsidR="00B248CE" w:rsidRPr="00F26028" w:rsidRDefault="00B248CE" w:rsidP="00E2051C">
            <w:pPr>
              <w:ind w:left="360"/>
              <w:rPr>
                <w:szCs w:val="22"/>
              </w:rPr>
            </w:pPr>
          </w:p>
        </w:tc>
        <w:tc>
          <w:tcPr>
            <w:tcW w:w="7637" w:type="dxa"/>
          </w:tcPr>
          <w:p w14:paraId="3EB107BE" w14:textId="77777777" w:rsidR="00B248CE" w:rsidRPr="00F26028" w:rsidRDefault="00B248CE" w:rsidP="00E2051C">
            <w:pPr>
              <w:jc w:val="both"/>
              <w:rPr>
                <w:szCs w:val="22"/>
              </w:rPr>
            </w:pPr>
          </w:p>
        </w:tc>
      </w:tr>
      <w:tr w:rsidR="00B248CE" w14:paraId="4C9C7411" w14:textId="77777777" w:rsidTr="00184E41">
        <w:tc>
          <w:tcPr>
            <w:tcW w:w="659" w:type="dxa"/>
          </w:tcPr>
          <w:p w14:paraId="402451D8" w14:textId="77777777" w:rsidR="00B248CE" w:rsidRDefault="00B248CE" w:rsidP="00E2051C">
            <w:pPr>
              <w:numPr>
                <w:ilvl w:val="0"/>
                <w:numId w:val="7"/>
              </w:numPr>
              <w:rPr>
                <w:szCs w:val="22"/>
              </w:rPr>
            </w:pPr>
          </w:p>
        </w:tc>
        <w:tc>
          <w:tcPr>
            <w:tcW w:w="7637" w:type="dxa"/>
          </w:tcPr>
          <w:p w14:paraId="4C64A861" w14:textId="77777777" w:rsidR="00B248CE" w:rsidRPr="00F26028" w:rsidRDefault="00735BEB" w:rsidP="00E2051C">
            <w:pPr>
              <w:jc w:val="both"/>
              <w:rPr>
                <w:szCs w:val="22"/>
              </w:rPr>
            </w:pPr>
            <w:r>
              <w:rPr>
                <w:b/>
                <w:szCs w:val="22"/>
              </w:rPr>
              <w:t>Appointment of Branch Director to ADA</w:t>
            </w:r>
          </w:p>
        </w:tc>
      </w:tr>
      <w:tr w:rsidR="00B248CE" w14:paraId="46248B53" w14:textId="77777777" w:rsidTr="00184E41">
        <w:tc>
          <w:tcPr>
            <w:tcW w:w="659" w:type="dxa"/>
          </w:tcPr>
          <w:p w14:paraId="291DA06C" w14:textId="77777777" w:rsidR="00B248CE" w:rsidRDefault="00B248CE" w:rsidP="00E2051C">
            <w:pPr>
              <w:ind w:left="360"/>
              <w:rPr>
                <w:szCs w:val="22"/>
              </w:rPr>
            </w:pPr>
          </w:p>
        </w:tc>
        <w:tc>
          <w:tcPr>
            <w:tcW w:w="7637" w:type="dxa"/>
          </w:tcPr>
          <w:p w14:paraId="70A00674" w14:textId="77777777" w:rsidR="00B248CE" w:rsidRDefault="00B248CE" w:rsidP="00E2051C">
            <w:pPr>
              <w:jc w:val="both"/>
              <w:rPr>
                <w:b/>
                <w:szCs w:val="22"/>
              </w:rPr>
            </w:pPr>
          </w:p>
        </w:tc>
      </w:tr>
      <w:tr w:rsidR="00B248CE" w14:paraId="0137CFBD" w14:textId="77777777" w:rsidTr="00184E41">
        <w:tc>
          <w:tcPr>
            <w:tcW w:w="659" w:type="dxa"/>
          </w:tcPr>
          <w:p w14:paraId="0301BA4F" w14:textId="77777777" w:rsidR="00B248CE" w:rsidRPr="00F26028" w:rsidRDefault="00B248CE" w:rsidP="00E2051C">
            <w:pPr>
              <w:ind w:left="360"/>
              <w:rPr>
                <w:szCs w:val="22"/>
              </w:rPr>
            </w:pPr>
          </w:p>
        </w:tc>
        <w:tc>
          <w:tcPr>
            <w:tcW w:w="7637" w:type="dxa"/>
          </w:tcPr>
          <w:p w14:paraId="7455234A" w14:textId="24BF89E2" w:rsidR="00B248CE" w:rsidRPr="00F26028" w:rsidRDefault="00F34D0A" w:rsidP="009B6E50">
            <w:pPr>
              <w:jc w:val="both"/>
              <w:rPr>
                <w:szCs w:val="22"/>
              </w:rPr>
            </w:pPr>
            <w:r>
              <w:rPr>
                <w:szCs w:val="22"/>
              </w:rPr>
              <w:t xml:space="preserve">Charles Pudge of the River Lugg IDB had been appointed as Branch Director following on from the 2023 AGM.  </w:t>
            </w:r>
          </w:p>
        </w:tc>
      </w:tr>
      <w:tr w:rsidR="00B248CE" w14:paraId="60675E63" w14:textId="77777777" w:rsidTr="00184E41">
        <w:tc>
          <w:tcPr>
            <w:tcW w:w="659" w:type="dxa"/>
          </w:tcPr>
          <w:p w14:paraId="552947D2" w14:textId="77777777" w:rsidR="00B248CE" w:rsidRDefault="00B248CE" w:rsidP="00E2051C">
            <w:pPr>
              <w:ind w:left="360"/>
              <w:rPr>
                <w:szCs w:val="22"/>
              </w:rPr>
            </w:pPr>
          </w:p>
        </w:tc>
        <w:tc>
          <w:tcPr>
            <w:tcW w:w="7637" w:type="dxa"/>
          </w:tcPr>
          <w:p w14:paraId="47415FD4" w14:textId="77777777" w:rsidR="00B248CE" w:rsidRDefault="00B248CE" w:rsidP="00E2051C">
            <w:pPr>
              <w:jc w:val="both"/>
              <w:rPr>
                <w:b/>
                <w:szCs w:val="22"/>
              </w:rPr>
            </w:pPr>
          </w:p>
          <w:p w14:paraId="3022822C" w14:textId="77777777" w:rsidR="00184E41" w:rsidRDefault="00184E41" w:rsidP="00E2051C">
            <w:pPr>
              <w:jc w:val="both"/>
              <w:rPr>
                <w:b/>
                <w:szCs w:val="22"/>
              </w:rPr>
            </w:pPr>
          </w:p>
          <w:p w14:paraId="14C749D7" w14:textId="77777777" w:rsidR="00184E41" w:rsidRDefault="00184E41" w:rsidP="00E2051C">
            <w:pPr>
              <w:jc w:val="both"/>
              <w:rPr>
                <w:b/>
                <w:szCs w:val="22"/>
              </w:rPr>
            </w:pPr>
          </w:p>
          <w:p w14:paraId="2BB52C0B" w14:textId="77777777" w:rsidR="00184E41" w:rsidRDefault="00184E41" w:rsidP="00E2051C">
            <w:pPr>
              <w:jc w:val="both"/>
              <w:rPr>
                <w:b/>
                <w:szCs w:val="22"/>
              </w:rPr>
            </w:pPr>
          </w:p>
        </w:tc>
      </w:tr>
      <w:tr w:rsidR="00F34D0A" w14:paraId="1A2CB718" w14:textId="77777777" w:rsidTr="00184E41">
        <w:tc>
          <w:tcPr>
            <w:tcW w:w="659" w:type="dxa"/>
          </w:tcPr>
          <w:p w14:paraId="789CE53C" w14:textId="77777777" w:rsidR="00F34D0A" w:rsidRDefault="00F34D0A" w:rsidP="00F34D0A">
            <w:pPr>
              <w:numPr>
                <w:ilvl w:val="0"/>
                <w:numId w:val="7"/>
              </w:numPr>
              <w:rPr>
                <w:szCs w:val="22"/>
              </w:rPr>
            </w:pPr>
          </w:p>
        </w:tc>
        <w:tc>
          <w:tcPr>
            <w:tcW w:w="7637" w:type="dxa"/>
          </w:tcPr>
          <w:p w14:paraId="361336DE" w14:textId="5B32900C" w:rsidR="00F34D0A" w:rsidRPr="00F26028" w:rsidRDefault="00F34D0A" w:rsidP="00F34D0A">
            <w:pPr>
              <w:jc w:val="both"/>
              <w:rPr>
                <w:szCs w:val="22"/>
              </w:rPr>
            </w:pPr>
            <w:r>
              <w:rPr>
                <w:b/>
                <w:szCs w:val="22"/>
              </w:rPr>
              <w:t>ADA National Report</w:t>
            </w:r>
          </w:p>
        </w:tc>
      </w:tr>
      <w:tr w:rsidR="00F34D0A" w14:paraId="15DF0372" w14:textId="77777777" w:rsidTr="00184E41">
        <w:tc>
          <w:tcPr>
            <w:tcW w:w="659" w:type="dxa"/>
          </w:tcPr>
          <w:p w14:paraId="4078E265" w14:textId="77777777" w:rsidR="00F34D0A" w:rsidRDefault="00F34D0A" w:rsidP="00F34D0A">
            <w:pPr>
              <w:ind w:left="360"/>
              <w:rPr>
                <w:szCs w:val="22"/>
              </w:rPr>
            </w:pPr>
          </w:p>
        </w:tc>
        <w:tc>
          <w:tcPr>
            <w:tcW w:w="7637" w:type="dxa"/>
          </w:tcPr>
          <w:p w14:paraId="78920BE3" w14:textId="77777777" w:rsidR="00F34D0A" w:rsidRPr="00F26028" w:rsidRDefault="00F34D0A" w:rsidP="00F34D0A">
            <w:pPr>
              <w:jc w:val="both"/>
              <w:rPr>
                <w:szCs w:val="22"/>
              </w:rPr>
            </w:pPr>
          </w:p>
        </w:tc>
      </w:tr>
      <w:tr w:rsidR="00F34D0A" w14:paraId="7E71F554" w14:textId="77777777" w:rsidTr="00184E41">
        <w:tc>
          <w:tcPr>
            <w:tcW w:w="659" w:type="dxa"/>
          </w:tcPr>
          <w:p w14:paraId="2793E92F" w14:textId="77777777" w:rsidR="00F34D0A" w:rsidRDefault="00F34D0A" w:rsidP="00F34D0A">
            <w:pPr>
              <w:ind w:left="360"/>
              <w:rPr>
                <w:szCs w:val="22"/>
              </w:rPr>
            </w:pPr>
          </w:p>
        </w:tc>
        <w:tc>
          <w:tcPr>
            <w:tcW w:w="7637" w:type="dxa"/>
          </w:tcPr>
          <w:p w14:paraId="70656F76" w14:textId="440548EE" w:rsidR="00F34D0A" w:rsidRPr="00F26028" w:rsidRDefault="00F34D0A" w:rsidP="00F34D0A">
            <w:pPr>
              <w:jc w:val="both"/>
              <w:rPr>
                <w:szCs w:val="22"/>
              </w:rPr>
            </w:pPr>
            <w:r>
              <w:rPr>
                <w:szCs w:val="22"/>
              </w:rPr>
              <w:t>Innis Thompson gave an update on matters of current interest at ADA nationally.  Amongst the items he referred to were:</w:t>
            </w:r>
          </w:p>
        </w:tc>
      </w:tr>
      <w:tr w:rsidR="00F34D0A" w14:paraId="2A775D52" w14:textId="77777777" w:rsidTr="00184E41">
        <w:tc>
          <w:tcPr>
            <w:tcW w:w="659" w:type="dxa"/>
          </w:tcPr>
          <w:p w14:paraId="74DD9445" w14:textId="77777777" w:rsidR="00F34D0A" w:rsidRDefault="00F34D0A" w:rsidP="00F34D0A">
            <w:pPr>
              <w:ind w:left="360"/>
              <w:rPr>
                <w:szCs w:val="22"/>
              </w:rPr>
            </w:pPr>
          </w:p>
        </w:tc>
        <w:tc>
          <w:tcPr>
            <w:tcW w:w="7637" w:type="dxa"/>
          </w:tcPr>
          <w:p w14:paraId="738E0589" w14:textId="77777777" w:rsidR="00F34D0A" w:rsidRPr="00F26028" w:rsidRDefault="00F34D0A" w:rsidP="00F34D0A">
            <w:pPr>
              <w:jc w:val="both"/>
              <w:rPr>
                <w:szCs w:val="22"/>
              </w:rPr>
            </w:pPr>
          </w:p>
        </w:tc>
      </w:tr>
      <w:tr w:rsidR="00F34D0A" w14:paraId="16D0161E" w14:textId="77777777" w:rsidTr="00184E41">
        <w:tc>
          <w:tcPr>
            <w:tcW w:w="659" w:type="dxa"/>
          </w:tcPr>
          <w:p w14:paraId="4043D2B4" w14:textId="77777777" w:rsidR="00F34D0A" w:rsidRDefault="00F34D0A" w:rsidP="00F34D0A">
            <w:pPr>
              <w:ind w:left="360"/>
              <w:rPr>
                <w:szCs w:val="22"/>
              </w:rPr>
            </w:pPr>
          </w:p>
        </w:tc>
        <w:tc>
          <w:tcPr>
            <w:tcW w:w="7637" w:type="dxa"/>
          </w:tcPr>
          <w:p w14:paraId="272BFD9E" w14:textId="77777777" w:rsidR="00F34D0A" w:rsidRDefault="00F34D0A" w:rsidP="00F34D0A">
            <w:pPr>
              <w:pStyle w:val="ListParagraph"/>
              <w:numPr>
                <w:ilvl w:val="0"/>
                <w:numId w:val="10"/>
              </w:numPr>
              <w:jc w:val="both"/>
              <w:rPr>
                <w:bCs/>
                <w:szCs w:val="22"/>
              </w:rPr>
            </w:pPr>
            <w:r w:rsidRPr="00F34D0A">
              <w:rPr>
                <w:bCs/>
                <w:szCs w:val="22"/>
              </w:rPr>
              <w:t>Annual subs were increased</w:t>
            </w:r>
            <w:r>
              <w:rPr>
                <w:bCs/>
                <w:szCs w:val="22"/>
              </w:rPr>
              <w:t xml:space="preserve"> by approximately 6.5% for 2025.</w:t>
            </w:r>
          </w:p>
          <w:p w14:paraId="51CA89B6" w14:textId="71B72CE5" w:rsidR="00F34D0A" w:rsidRDefault="00F34D0A" w:rsidP="00F34D0A">
            <w:pPr>
              <w:pStyle w:val="ListParagraph"/>
              <w:numPr>
                <w:ilvl w:val="0"/>
                <w:numId w:val="10"/>
              </w:numPr>
              <w:jc w:val="both"/>
              <w:rPr>
                <w:bCs/>
                <w:szCs w:val="22"/>
              </w:rPr>
            </w:pPr>
            <w:r>
              <w:rPr>
                <w:bCs/>
                <w:szCs w:val="22"/>
              </w:rPr>
              <w:t>The successful</w:t>
            </w:r>
            <w:r w:rsidR="009C39D3">
              <w:rPr>
                <w:bCs/>
                <w:szCs w:val="22"/>
              </w:rPr>
              <w:t xml:space="preserve"> ADA conference had recently been held in London.  The floods minister </w:t>
            </w:r>
            <w:r w:rsidR="0081209A">
              <w:rPr>
                <w:bCs/>
                <w:szCs w:val="22"/>
              </w:rPr>
              <w:t>Emma</w:t>
            </w:r>
            <w:r w:rsidR="009C39D3">
              <w:rPr>
                <w:bCs/>
                <w:szCs w:val="22"/>
              </w:rPr>
              <w:t xml:space="preserve"> Hardy MP had attended to give the key note address, but had not been able to stay longer.</w:t>
            </w:r>
          </w:p>
          <w:p w14:paraId="17242B45" w14:textId="77777777" w:rsidR="009C39D3" w:rsidRDefault="009C39D3" w:rsidP="00F34D0A">
            <w:pPr>
              <w:pStyle w:val="ListParagraph"/>
              <w:numPr>
                <w:ilvl w:val="0"/>
                <w:numId w:val="10"/>
              </w:numPr>
              <w:jc w:val="both"/>
              <w:rPr>
                <w:bCs/>
                <w:szCs w:val="22"/>
              </w:rPr>
            </w:pPr>
            <w:r>
              <w:rPr>
                <w:bCs/>
                <w:szCs w:val="22"/>
              </w:rPr>
              <w:t>ADA were working with Natural Resources Wales for better liaison with ADA Wales.  He reported that there may be changes in administration of land drainage within Wales, possibly with some decentralisation</w:t>
            </w:r>
            <w:r w:rsidR="00FE48D1">
              <w:rPr>
                <w:bCs/>
                <w:szCs w:val="22"/>
              </w:rPr>
              <w:t xml:space="preserve"> occurring.  ADA Wales currently have little linkage with ADA Marches branch and </w:t>
            </w:r>
            <w:r w:rsidR="00184E41">
              <w:rPr>
                <w:bCs/>
                <w:szCs w:val="22"/>
              </w:rPr>
              <w:t>they were seeking to improve this.  He commented that under the Severn Valley Water Management Scheme cross border policies were vital for success of natural flood management within the Severn catchment.</w:t>
            </w:r>
          </w:p>
          <w:p w14:paraId="04F71AE9" w14:textId="7D108A80" w:rsidR="00184E41" w:rsidRPr="00F34D0A" w:rsidRDefault="00184E41" w:rsidP="00F34D0A">
            <w:pPr>
              <w:pStyle w:val="ListParagraph"/>
              <w:numPr>
                <w:ilvl w:val="0"/>
                <w:numId w:val="10"/>
              </w:numPr>
              <w:jc w:val="both"/>
              <w:rPr>
                <w:bCs/>
                <w:szCs w:val="22"/>
              </w:rPr>
            </w:pPr>
            <w:r>
              <w:rPr>
                <w:bCs/>
                <w:szCs w:val="22"/>
              </w:rPr>
              <w:t>ADA are now part of the government’s new flood resilience task force.</w:t>
            </w:r>
          </w:p>
        </w:tc>
      </w:tr>
      <w:tr w:rsidR="00F34D0A" w14:paraId="1A3BD46E" w14:textId="77777777" w:rsidTr="00184E41">
        <w:tc>
          <w:tcPr>
            <w:tcW w:w="659" w:type="dxa"/>
          </w:tcPr>
          <w:p w14:paraId="47ED3C96" w14:textId="77777777" w:rsidR="00F34D0A" w:rsidRDefault="00F34D0A" w:rsidP="00F34D0A">
            <w:pPr>
              <w:ind w:left="360"/>
              <w:rPr>
                <w:szCs w:val="22"/>
              </w:rPr>
            </w:pPr>
          </w:p>
        </w:tc>
        <w:tc>
          <w:tcPr>
            <w:tcW w:w="7637" w:type="dxa"/>
          </w:tcPr>
          <w:p w14:paraId="733A2F77" w14:textId="77777777" w:rsidR="00F34D0A" w:rsidRPr="00F26028" w:rsidRDefault="00F34D0A" w:rsidP="00F34D0A">
            <w:pPr>
              <w:jc w:val="both"/>
              <w:rPr>
                <w:szCs w:val="22"/>
              </w:rPr>
            </w:pPr>
          </w:p>
        </w:tc>
      </w:tr>
      <w:tr w:rsidR="00F34D0A" w14:paraId="062AA1BF" w14:textId="77777777" w:rsidTr="00184E41">
        <w:tc>
          <w:tcPr>
            <w:tcW w:w="659" w:type="dxa"/>
          </w:tcPr>
          <w:p w14:paraId="2ABE6BE8" w14:textId="77777777" w:rsidR="00F34D0A" w:rsidRDefault="00F34D0A" w:rsidP="00F34D0A">
            <w:pPr>
              <w:numPr>
                <w:ilvl w:val="0"/>
                <w:numId w:val="7"/>
              </w:numPr>
              <w:rPr>
                <w:szCs w:val="22"/>
              </w:rPr>
            </w:pPr>
          </w:p>
        </w:tc>
        <w:tc>
          <w:tcPr>
            <w:tcW w:w="7637" w:type="dxa"/>
          </w:tcPr>
          <w:p w14:paraId="663E7C12" w14:textId="77777777" w:rsidR="00F34D0A" w:rsidRPr="004C662F" w:rsidRDefault="00F34D0A" w:rsidP="00F34D0A">
            <w:pPr>
              <w:jc w:val="both"/>
              <w:rPr>
                <w:b/>
                <w:szCs w:val="22"/>
              </w:rPr>
            </w:pPr>
            <w:r>
              <w:rPr>
                <w:b/>
                <w:szCs w:val="22"/>
              </w:rPr>
              <w:t>Date and Venue of Next Meeting</w:t>
            </w:r>
          </w:p>
        </w:tc>
      </w:tr>
      <w:tr w:rsidR="00F34D0A" w14:paraId="7C4426D6" w14:textId="77777777" w:rsidTr="00184E41">
        <w:tc>
          <w:tcPr>
            <w:tcW w:w="659" w:type="dxa"/>
          </w:tcPr>
          <w:p w14:paraId="2C8BE2BF" w14:textId="77777777" w:rsidR="00F34D0A" w:rsidRDefault="00F34D0A" w:rsidP="00F34D0A">
            <w:pPr>
              <w:ind w:left="360"/>
              <w:rPr>
                <w:szCs w:val="22"/>
              </w:rPr>
            </w:pPr>
          </w:p>
        </w:tc>
        <w:tc>
          <w:tcPr>
            <w:tcW w:w="7637" w:type="dxa"/>
          </w:tcPr>
          <w:p w14:paraId="0D86825F" w14:textId="77777777" w:rsidR="00F34D0A" w:rsidRDefault="00F34D0A" w:rsidP="00F34D0A">
            <w:pPr>
              <w:jc w:val="both"/>
              <w:rPr>
                <w:szCs w:val="22"/>
              </w:rPr>
            </w:pPr>
          </w:p>
        </w:tc>
      </w:tr>
      <w:tr w:rsidR="00F34D0A" w14:paraId="71518D06" w14:textId="77777777" w:rsidTr="00184E41">
        <w:tc>
          <w:tcPr>
            <w:tcW w:w="659" w:type="dxa"/>
          </w:tcPr>
          <w:p w14:paraId="5D92E603" w14:textId="77777777" w:rsidR="00F34D0A" w:rsidRDefault="00F34D0A" w:rsidP="00F34D0A">
            <w:pPr>
              <w:ind w:left="360"/>
              <w:rPr>
                <w:szCs w:val="22"/>
              </w:rPr>
            </w:pPr>
          </w:p>
        </w:tc>
        <w:tc>
          <w:tcPr>
            <w:tcW w:w="7637" w:type="dxa"/>
          </w:tcPr>
          <w:p w14:paraId="678EEE1C" w14:textId="3073EB1D" w:rsidR="00F34D0A" w:rsidRDefault="00F34D0A" w:rsidP="00F34D0A">
            <w:pPr>
              <w:jc w:val="both"/>
              <w:rPr>
                <w:szCs w:val="22"/>
              </w:rPr>
            </w:pPr>
            <w:r>
              <w:rPr>
                <w:szCs w:val="22"/>
              </w:rPr>
              <w:t>It was agreed</w:t>
            </w:r>
            <w:r w:rsidR="00184E41">
              <w:rPr>
                <w:szCs w:val="22"/>
              </w:rPr>
              <w:t xml:space="preserve"> that</w:t>
            </w:r>
            <w:r>
              <w:rPr>
                <w:szCs w:val="22"/>
              </w:rPr>
              <w:t xml:space="preserve"> this should be held again as part of the EA/IDB meeting in November 202</w:t>
            </w:r>
            <w:r w:rsidR="00184E41">
              <w:rPr>
                <w:szCs w:val="22"/>
              </w:rPr>
              <w:t>5</w:t>
            </w:r>
            <w:r>
              <w:rPr>
                <w:szCs w:val="22"/>
              </w:rPr>
              <w:t xml:space="preserve"> at a venue to be agreed</w:t>
            </w:r>
            <w:r w:rsidR="00184E41">
              <w:rPr>
                <w:szCs w:val="22"/>
              </w:rPr>
              <w:t>.</w:t>
            </w:r>
            <w:r>
              <w:rPr>
                <w:szCs w:val="22"/>
              </w:rPr>
              <w:t xml:space="preserve"> </w:t>
            </w:r>
            <w:r w:rsidR="00184E41">
              <w:rPr>
                <w:szCs w:val="22"/>
              </w:rPr>
              <w:t>The date is to be agreed upon shortly so that it gets into the ADA diary.</w:t>
            </w:r>
          </w:p>
        </w:tc>
      </w:tr>
      <w:tr w:rsidR="00F34D0A" w14:paraId="6BA50B55" w14:textId="77777777" w:rsidTr="00184E41">
        <w:tc>
          <w:tcPr>
            <w:tcW w:w="659" w:type="dxa"/>
          </w:tcPr>
          <w:p w14:paraId="609C0BC0" w14:textId="77777777" w:rsidR="00F34D0A" w:rsidRDefault="00F34D0A" w:rsidP="00F34D0A">
            <w:pPr>
              <w:ind w:left="360"/>
              <w:rPr>
                <w:szCs w:val="22"/>
              </w:rPr>
            </w:pPr>
          </w:p>
        </w:tc>
        <w:tc>
          <w:tcPr>
            <w:tcW w:w="7637" w:type="dxa"/>
          </w:tcPr>
          <w:p w14:paraId="5D7BA63B" w14:textId="77777777" w:rsidR="00F34D0A" w:rsidRDefault="00F34D0A" w:rsidP="00F34D0A">
            <w:pPr>
              <w:jc w:val="both"/>
              <w:rPr>
                <w:szCs w:val="22"/>
              </w:rPr>
            </w:pPr>
          </w:p>
        </w:tc>
      </w:tr>
      <w:tr w:rsidR="00F34D0A" w14:paraId="1988387C" w14:textId="77777777" w:rsidTr="00184E41">
        <w:tc>
          <w:tcPr>
            <w:tcW w:w="659" w:type="dxa"/>
          </w:tcPr>
          <w:p w14:paraId="35B0BD48" w14:textId="77777777" w:rsidR="00F34D0A" w:rsidRDefault="00F34D0A" w:rsidP="00184E41">
            <w:pPr>
              <w:numPr>
                <w:ilvl w:val="0"/>
                <w:numId w:val="7"/>
              </w:numPr>
              <w:rPr>
                <w:szCs w:val="22"/>
              </w:rPr>
            </w:pPr>
          </w:p>
        </w:tc>
        <w:tc>
          <w:tcPr>
            <w:tcW w:w="7637" w:type="dxa"/>
          </w:tcPr>
          <w:p w14:paraId="585A414E" w14:textId="4CD562DC" w:rsidR="00F34D0A" w:rsidRPr="00184E41" w:rsidRDefault="00184E41" w:rsidP="00F34D0A">
            <w:pPr>
              <w:jc w:val="both"/>
              <w:rPr>
                <w:szCs w:val="22"/>
              </w:rPr>
            </w:pPr>
            <w:r>
              <w:rPr>
                <w:b/>
                <w:bCs/>
                <w:szCs w:val="22"/>
              </w:rPr>
              <w:t>Any Other Business</w:t>
            </w:r>
          </w:p>
        </w:tc>
      </w:tr>
      <w:tr w:rsidR="00184E41" w14:paraId="723F287A" w14:textId="77777777" w:rsidTr="00184E41">
        <w:tc>
          <w:tcPr>
            <w:tcW w:w="659" w:type="dxa"/>
          </w:tcPr>
          <w:p w14:paraId="02F96193" w14:textId="77777777" w:rsidR="00184E41" w:rsidRDefault="00184E41" w:rsidP="00F34D0A">
            <w:pPr>
              <w:ind w:left="360"/>
              <w:rPr>
                <w:szCs w:val="22"/>
              </w:rPr>
            </w:pPr>
          </w:p>
        </w:tc>
        <w:tc>
          <w:tcPr>
            <w:tcW w:w="7637" w:type="dxa"/>
          </w:tcPr>
          <w:p w14:paraId="34210810" w14:textId="77777777" w:rsidR="00184E41" w:rsidRDefault="00184E41" w:rsidP="00F34D0A">
            <w:pPr>
              <w:jc w:val="both"/>
              <w:rPr>
                <w:szCs w:val="22"/>
              </w:rPr>
            </w:pPr>
          </w:p>
        </w:tc>
      </w:tr>
      <w:tr w:rsidR="00184E41" w14:paraId="4DC0E89A" w14:textId="77777777" w:rsidTr="00184E41">
        <w:tc>
          <w:tcPr>
            <w:tcW w:w="659" w:type="dxa"/>
          </w:tcPr>
          <w:p w14:paraId="7C00B8EB" w14:textId="77777777" w:rsidR="00184E41" w:rsidRDefault="00184E41" w:rsidP="00F34D0A">
            <w:pPr>
              <w:ind w:left="360"/>
              <w:rPr>
                <w:szCs w:val="22"/>
              </w:rPr>
            </w:pPr>
          </w:p>
        </w:tc>
        <w:tc>
          <w:tcPr>
            <w:tcW w:w="7637" w:type="dxa"/>
          </w:tcPr>
          <w:p w14:paraId="42C2FF17" w14:textId="2CE5A90E" w:rsidR="00184E41" w:rsidRDefault="00184E41" w:rsidP="00F34D0A">
            <w:pPr>
              <w:jc w:val="both"/>
              <w:rPr>
                <w:szCs w:val="22"/>
              </w:rPr>
            </w:pPr>
            <w:r>
              <w:rPr>
                <w:szCs w:val="22"/>
              </w:rPr>
              <w:t>Lower Severn IDB kindly offered to host an ADA Marches branch meeting in the summer of 2025.  This will probably be in early June, linked with a tour of matters of interest for their own board members.</w:t>
            </w:r>
          </w:p>
        </w:tc>
      </w:tr>
      <w:tr w:rsidR="00184E41" w14:paraId="59BD886B" w14:textId="77777777" w:rsidTr="00184E41">
        <w:tc>
          <w:tcPr>
            <w:tcW w:w="659" w:type="dxa"/>
          </w:tcPr>
          <w:p w14:paraId="71CB65CE" w14:textId="77777777" w:rsidR="00184E41" w:rsidRDefault="00184E41" w:rsidP="00F34D0A">
            <w:pPr>
              <w:ind w:left="360"/>
              <w:rPr>
                <w:szCs w:val="22"/>
              </w:rPr>
            </w:pPr>
          </w:p>
        </w:tc>
        <w:tc>
          <w:tcPr>
            <w:tcW w:w="7637" w:type="dxa"/>
          </w:tcPr>
          <w:p w14:paraId="230D8BEB" w14:textId="77777777" w:rsidR="00184E41" w:rsidRDefault="00184E41" w:rsidP="00F34D0A">
            <w:pPr>
              <w:jc w:val="both"/>
              <w:rPr>
                <w:szCs w:val="22"/>
              </w:rPr>
            </w:pPr>
          </w:p>
        </w:tc>
      </w:tr>
      <w:tr w:rsidR="00184E41" w14:paraId="4B1B277E" w14:textId="77777777" w:rsidTr="00184E41">
        <w:tc>
          <w:tcPr>
            <w:tcW w:w="659" w:type="dxa"/>
          </w:tcPr>
          <w:p w14:paraId="789F6BE8" w14:textId="77777777" w:rsidR="00184E41" w:rsidRDefault="00184E41" w:rsidP="00F34D0A">
            <w:pPr>
              <w:ind w:left="360"/>
              <w:rPr>
                <w:szCs w:val="22"/>
              </w:rPr>
            </w:pPr>
          </w:p>
        </w:tc>
        <w:tc>
          <w:tcPr>
            <w:tcW w:w="7637" w:type="dxa"/>
          </w:tcPr>
          <w:p w14:paraId="16FB8B49" w14:textId="77777777" w:rsidR="00184E41" w:rsidRDefault="00184E41" w:rsidP="00F34D0A">
            <w:pPr>
              <w:jc w:val="both"/>
              <w:rPr>
                <w:szCs w:val="22"/>
              </w:rPr>
            </w:pPr>
          </w:p>
        </w:tc>
      </w:tr>
      <w:tr w:rsidR="00F34D0A" w14:paraId="03C414F4" w14:textId="77777777" w:rsidTr="00184E41">
        <w:tc>
          <w:tcPr>
            <w:tcW w:w="8296" w:type="dxa"/>
            <w:gridSpan w:val="2"/>
          </w:tcPr>
          <w:p w14:paraId="19EBBD26" w14:textId="1B42508B" w:rsidR="00F34D0A" w:rsidRPr="00F26028" w:rsidRDefault="00F34D0A" w:rsidP="00F34D0A">
            <w:pPr>
              <w:jc w:val="both"/>
              <w:rPr>
                <w:szCs w:val="22"/>
              </w:rPr>
            </w:pPr>
          </w:p>
        </w:tc>
      </w:tr>
    </w:tbl>
    <w:p w14:paraId="14648652" w14:textId="77777777" w:rsidR="00694996" w:rsidRDefault="00694996" w:rsidP="00E2051C">
      <w:pPr>
        <w:rPr>
          <w:szCs w:val="22"/>
        </w:rPr>
      </w:pPr>
    </w:p>
    <w:p w14:paraId="6F81BBAC" w14:textId="77777777" w:rsidR="005F662C" w:rsidRPr="005A32FE" w:rsidRDefault="005F662C" w:rsidP="00694996">
      <w:pPr>
        <w:spacing w:after="240" w:line="276" w:lineRule="auto"/>
        <w:ind w:left="360"/>
        <w:rPr>
          <w:szCs w:val="22"/>
        </w:rPr>
      </w:pPr>
    </w:p>
    <w:sectPr w:rsidR="005F662C" w:rsidRPr="005A32FE" w:rsidSect="0035639E">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41BE"/>
    <w:multiLevelType w:val="hybridMultilevel"/>
    <w:tmpl w:val="A3206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9D45D3"/>
    <w:multiLevelType w:val="hybridMultilevel"/>
    <w:tmpl w:val="A8A8B242"/>
    <w:lvl w:ilvl="0" w:tplc="3DEAB1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7D519A"/>
    <w:multiLevelType w:val="hybridMultilevel"/>
    <w:tmpl w:val="CAC8CE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20D67"/>
    <w:multiLevelType w:val="hybridMultilevel"/>
    <w:tmpl w:val="B1D6F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A215D"/>
    <w:multiLevelType w:val="hybridMultilevel"/>
    <w:tmpl w:val="29FC1CAA"/>
    <w:lvl w:ilvl="0" w:tplc="24B6D1C2">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63F0A"/>
    <w:multiLevelType w:val="hybridMultilevel"/>
    <w:tmpl w:val="65143C50"/>
    <w:lvl w:ilvl="0" w:tplc="7FB25412">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0033E"/>
    <w:multiLevelType w:val="hybridMultilevel"/>
    <w:tmpl w:val="AAF060EC"/>
    <w:lvl w:ilvl="0" w:tplc="AB44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D1C2C0A"/>
    <w:multiLevelType w:val="hybridMultilevel"/>
    <w:tmpl w:val="795A0B08"/>
    <w:lvl w:ilvl="0" w:tplc="6E1CAB9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0516B9"/>
    <w:multiLevelType w:val="hybridMultilevel"/>
    <w:tmpl w:val="241831AA"/>
    <w:lvl w:ilvl="0" w:tplc="E3EEC26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77A00906"/>
    <w:multiLevelType w:val="hybridMultilevel"/>
    <w:tmpl w:val="65143C50"/>
    <w:lvl w:ilvl="0" w:tplc="7FB25412">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4152556">
    <w:abstractNumId w:val="8"/>
  </w:num>
  <w:num w:numId="2" w16cid:durableId="2029524115">
    <w:abstractNumId w:val="5"/>
  </w:num>
  <w:num w:numId="3" w16cid:durableId="1079061853">
    <w:abstractNumId w:val="9"/>
  </w:num>
  <w:num w:numId="4" w16cid:durableId="1134710110">
    <w:abstractNumId w:val="6"/>
  </w:num>
  <w:num w:numId="5" w16cid:durableId="685638617">
    <w:abstractNumId w:val="4"/>
  </w:num>
  <w:num w:numId="6" w16cid:durableId="2023622538">
    <w:abstractNumId w:val="2"/>
  </w:num>
  <w:num w:numId="7" w16cid:durableId="1769083735">
    <w:abstractNumId w:val="1"/>
  </w:num>
  <w:num w:numId="8" w16cid:durableId="1652445887">
    <w:abstractNumId w:val="0"/>
  </w:num>
  <w:num w:numId="9" w16cid:durableId="2117172641">
    <w:abstractNumId w:val="3"/>
  </w:num>
  <w:num w:numId="10" w16cid:durableId="1840190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79"/>
    <w:rsid w:val="000322D0"/>
    <w:rsid w:val="00066DAC"/>
    <w:rsid w:val="00095E5F"/>
    <w:rsid w:val="000B52DC"/>
    <w:rsid w:val="000D6203"/>
    <w:rsid w:val="00171FEF"/>
    <w:rsid w:val="00183649"/>
    <w:rsid w:val="00184AEA"/>
    <w:rsid w:val="00184E41"/>
    <w:rsid w:val="001944C8"/>
    <w:rsid w:val="002205C6"/>
    <w:rsid w:val="00244FA4"/>
    <w:rsid w:val="00296944"/>
    <w:rsid w:val="002A2104"/>
    <w:rsid w:val="002B2E6D"/>
    <w:rsid w:val="003310E1"/>
    <w:rsid w:val="003320B9"/>
    <w:rsid w:val="0035639E"/>
    <w:rsid w:val="003B687E"/>
    <w:rsid w:val="003D2041"/>
    <w:rsid w:val="003E3D8A"/>
    <w:rsid w:val="003E53A0"/>
    <w:rsid w:val="003F1476"/>
    <w:rsid w:val="003F20DF"/>
    <w:rsid w:val="004044FD"/>
    <w:rsid w:val="004224B2"/>
    <w:rsid w:val="004335EF"/>
    <w:rsid w:val="00437C33"/>
    <w:rsid w:val="004915A3"/>
    <w:rsid w:val="00497281"/>
    <w:rsid w:val="004A6283"/>
    <w:rsid w:val="004C662F"/>
    <w:rsid w:val="005038C5"/>
    <w:rsid w:val="0056707B"/>
    <w:rsid w:val="00570DC8"/>
    <w:rsid w:val="00575DD3"/>
    <w:rsid w:val="005A2B04"/>
    <w:rsid w:val="005A32FE"/>
    <w:rsid w:val="005B636B"/>
    <w:rsid w:val="005F662C"/>
    <w:rsid w:val="0065476F"/>
    <w:rsid w:val="00670674"/>
    <w:rsid w:val="00694996"/>
    <w:rsid w:val="006A2909"/>
    <w:rsid w:val="006B23AF"/>
    <w:rsid w:val="006E3382"/>
    <w:rsid w:val="00712AE0"/>
    <w:rsid w:val="00732EAC"/>
    <w:rsid w:val="00735BEB"/>
    <w:rsid w:val="007373F5"/>
    <w:rsid w:val="00752CD8"/>
    <w:rsid w:val="0075556D"/>
    <w:rsid w:val="0079225D"/>
    <w:rsid w:val="00796E2D"/>
    <w:rsid w:val="007979DF"/>
    <w:rsid w:val="007A7167"/>
    <w:rsid w:val="007F23B6"/>
    <w:rsid w:val="0081139C"/>
    <w:rsid w:val="0081209A"/>
    <w:rsid w:val="00825007"/>
    <w:rsid w:val="0082671C"/>
    <w:rsid w:val="00883802"/>
    <w:rsid w:val="00890868"/>
    <w:rsid w:val="008A4AA7"/>
    <w:rsid w:val="008C7030"/>
    <w:rsid w:val="00914F54"/>
    <w:rsid w:val="00916BC2"/>
    <w:rsid w:val="009700BA"/>
    <w:rsid w:val="009735B9"/>
    <w:rsid w:val="00995662"/>
    <w:rsid w:val="009B6E50"/>
    <w:rsid w:val="009C135E"/>
    <w:rsid w:val="009C39D3"/>
    <w:rsid w:val="009D7D3E"/>
    <w:rsid w:val="00A17D02"/>
    <w:rsid w:val="00A521EB"/>
    <w:rsid w:val="00A7197E"/>
    <w:rsid w:val="00A71F18"/>
    <w:rsid w:val="00AB5480"/>
    <w:rsid w:val="00B173B7"/>
    <w:rsid w:val="00B20B03"/>
    <w:rsid w:val="00B248CE"/>
    <w:rsid w:val="00B33E6A"/>
    <w:rsid w:val="00B52802"/>
    <w:rsid w:val="00B8384E"/>
    <w:rsid w:val="00BD4D83"/>
    <w:rsid w:val="00C36AC5"/>
    <w:rsid w:val="00C71CE6"/>
    <w:rsid w:val="00CC6A79"/>
    <w:rsid w:val="00CE2BDB"/>
    <w:rsid w:val="00CF24F6"/>
    <w:rsid w:val="00D0036B"/>
    <w:rsid w:val="00D23583"/>
    <w:rsid w:val="00D46611"/>
    <w:rsid w:val="00D64E4D"/>
    <w:rsid w:val="00D92C97"/>
    <w:rsid w:val="00DA19D2"/>
    <w:rsid w:val="00DA2536"/>
    <w:rsid w:val="00DE162D"/>
    <w:rsid w:val="00E2051C"/>
    <w:rsid w:val="00E36562"/>
    <w:rsid w:val="00E53026"/>
    <w:rsid w:val="00EA76A0"/>
    <w:rsid w:val="00EC5A6D"/>
    <w:rsid w:val="00EC7D4E"/>
    <w:rsid w:val="00ED6FA6"/>
    <w:rsid w:val="00EE365E"/>
    <w:rsid w:val="00EE7DCD"/>
    <w:rsid w:val="00F20DB2"/>
    <w:rsid w:val="00F26028"/>
    <w:rsid w:val="00F34D0A"/>
    <w:rsid w:val="00FE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A3034"/>
  <w15:docId w15:val="{654D4AF3-61BB-4918-828A-EFC5FA9D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9E"/>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5639E"/>
    <w:rPr>
      <w:rFonts w:ascii="Times New Roman" w:hAnsi="Times New Roman"/>
    </w:rPr>
  </w:style>
  <w:style w:type="paragraph" w:customStyle="1" w:styleId="B">
    <w:name w:val="B"/>
    <w:basedOn w:val="Normal"/>
    <w:rsid w:val="0035639E"/>
    <w:rPr>
      <w:rFonts w:ascii="Times New Roman" w:hAnsi="Times New Roman"/>
    </w:rPr>
  </w:style>
  <w:style w:type="paragraph" w:customStyle="1" w:styleId="C">
    <w:name w:val="C"/>
    <w:basedOn w:val="Normal"/>
    <w:next w:val="Normal"/>
    <w:rsid w:val="0035639E"/>
    <w:rPr>
      <w:rFonts w:ascii="Times New Roman" w:hAnsi="Times New Roman"/>
    </w:rPr>
  </w:style>
  <w:style w:type="paragraph" w:customStyle="1" w:styleId="D">
    <w:name w:val="D"/>
    <w:basedOn w:val="Normal"/>
    <w:next w:val="Normal"/>
    <w:rsid w:val="0035639E"/>
    <w:rPr>
      <w:rFonts w:ascii="Times New Roman" w:hAnsi="Times New Roman"/>
    </w:rPr>
  </w:style>
  <w:style w:type="paragraph" w:customStyle="1" w:styleId="E">
    <w:name w:val="E"/>
    <w:basedOn w:val="Normal"/>
    <w:next w:val="Normal"/>
    <w:rsid w:val="0035639E"/>
    <w:rPr>
      <w:rFonts w:ascii="Times New Roman" w:hAnsi="Times New Roman"/>
    </w:rPr>
  </w:style>
  <w:style w:type="paragraph" w:customStyle="1" w:styleId="F">
    <w:name w:val="F"/>
    <w:basedOn w:val="Normal"/>
    <w:next w:val="Normal"/>
    <w:rsid w:val="0035639E"/>
    <w:rPr>
      <w:rFonts w:ascii="Times New Roman" w:hAnsi="Times New Roman"/>
    </w:rPr>
  </w:style>
  <w:style w:type="paragraph" w:customStyle="1" w:styleId="G">
    <w:name w:val="G"/>
    <w:basedOn w:val="Normal"/>
    <w:next w:val="Normal"/>
    <w:rsid w:val="0035639E"/>
    <w:rPr>
      <w:rFonts w:ascii="Times New Roman" w:hAnsi="Times New Roman"/>
    </w:rPr>
  </w:style>
  <w:style w:type="paragraph" w:customStyle="1" w:styleId="H">
    <w:name w:val="H"/>
    <w:basedOn w:val="Normal"/>
    <w:next w:val="Normal"/>
    <w:rsid w:val="0035639E"/>
    <w:rPr>
      <w:rFonts w:ascii="Times New Roman" w:hAnsi="Times New Roman"/>
    </w:rPr>
  </w:style>
  <w:style w:type="paragraph" w:customStyle="1" w:styleId="I">
    <w:name w:val="I"/>
    <w:aliases w:val="J,K"/>
    <w:basedOn w:val="Normal"/>
    <w:next w:val="Normal"/>
    <w:rsid w:val="0035639E"/>
    <w:rPr>
      <w:rFonts w:ascii="Times New Roman" w:hAnsi="Times New Roman"/>
    </w:rPr>
  </w:style>
  <w:style w:type="paragraph" w:customStyle="1" w:styleId="L">
    <w:name w:val="L"/>
    <w:basedOn w:val="Normal"/>
    <w:next w:val="Normal"/>
    <w:rsid w:val="0035639E"/>
    <w:rPr>
      <w:rFonts w:ascii="Times New Roman" w:hAnsi="Times New Roman"/>
    </w:rPr>
  </w:style>
  <w:style w:type="paragraph" w:customStyle="1" w:styleId="M">
    <w:name w:val="M"/>
    <w:basedOn w:val="Normal"/>
    <w:next w:val="Normal"/>
    <w:rsid w:val="0035639E"/>
    <w:rPr>
      <w:rFonts w:ascii="Times New Roman" w:hAnsi="Times New Roman"/>
    </w:rPr>
  </w:style>
  <w:style w:type="paragraph" w:customStyle="1" w:styleId="N">
    <w:name w:val="N"/>
    <w:basedOn w:val="Normal"/>
    <w:next w:val="Normal"/>
    <w:rsid w:val="0035639E"/>
    <w:rPr>
      <w:rFonts w:ascii="Times New Roman" w:hAnsi="Times New Roman"/>
    </w:rPr>
  </w:style>
  <w:style w:type="paragraph" w:customStyle="1" w:styleId="O">
    <w:name w:val="O"/>
    <w:aliases w:val="P,Q"/>
    <w:basedOn w:val="Normal"/>
    <w:next w:val="Normal"/>
    <w:rsid w:val="0035639E"/>
  </w:style>
  <w:style w:type="paragraph" w:customStyle="1" w:styleId="R">
    <w:name w:val="R"/>
    <w:basedOn w:val="Normal"/>
    <w:next w:val="Normal"/>
    <w:rsid w:val="0035639E"/>
  </w:style>
  <w:style w:type="paragraph" w:customStyle="1" w:styleId="S">
    <w:name w:val="S"/>
    <w:basedOn w:val="Normal"/>
    <w:next w:val="Normal"/>
    <w:rsid w:val="0035639E"/>
  </w:style>
  <w:style w:type="paragraph" w:customStyle="1" w:styleId="T">
    <w:name w:val="T"/>
    <w:basedOn w:val="Normal"/>
    <w:next w:val="Normal"/>
    <w:rsid w:val="0035639E"/>
  </w:style>
  <w:style w:type="paragraph" w:customStyle="1" w:styleId="U">
    <w:name w:val="U"/>
    <w:aliases w:val="V,W,X,Y,Z"/>
    <w:basedOn w:val="Normal"/>
    <w:next w:val="Normal"/>
    <w:rsid w:val="0035639E"/>
  </w:style>
  <w:style w:type="table" w:styleId="TableGrid">
    <w:name w:val="Table Grid"/>
    <w:basedOn w:val="TableNormal"/>
    <w:uiPriority w:val="59"/>
    <w:rsid w:val="00B8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PHILLIPS</dc:creator>
  <cp:lastModifiedBy>Richard Jones</cp:lastModifiedBy>
  <cp:revision>2</cp:revision>
  <cp:lastPrinted>1900-01-01T00:00:00Z</cp:lastPrinted>
  <dcterms:created xsi:type="dcterms:W3CDTF">2024-11-25T16:47:00Z</dcterms:created>
  <dcterms:modified xsi:type="dcterms:W3CDTF">2024-11-25T16:47:00Z</dcterms:modified>
</cp:coreProperties>
</file>